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42DA" w14:textId="77777777" w:rsidR="00E3409C" w:rsidRPr="004E7E48" w:rsidRDefault="00E3409C" w:rsidP="00E3409C">
      <w:pPr>
        <w:spacing w:line="276" w:lineRule="auto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  <w:r w:rsidRPr="004E7E48">
        <w:rPr>
          <w:rFonts w:asciiTheme="minorHAnsi" w:hAnsiTheme="minorHAnsi" w:cstheme="minorHAnsi"/>
          <w:b/>
          <w:bCs/>
          <w:szCs w:val="22"/>
        </w:rPr>
        <w:t xml:space="preserve">Klauzula informacyjna o przetwarzaniu danych osobowych przez Wojewódzki Fundusz Ochrony Środowiska i Gospodarki Wodnej </w:t>
      </w:r>
      <w:r>
        <w:rPr>
          <w:rFonts w:asciiTheme="minorHAnsi" w:hAnsiTheme="minorHAnsi" w:cstheme="minorHAnsi"/>
          <w:b/>
          <w:bCs/>
          <w:szCs w:val="22"/>
        </w:rPr>
        <w:t>w Lublinie</w:t>
      </w:r>
      <w:r w:rsidRPr="004E7E48">
        <w:rPr>
          <w:rFonts w:asciiTheme="minorHAnsi" w:hAnsiTheme="minorHAnsi" w:cstheme="minorHAnsi"/>
          <w:b/>
          <w:bCs/>
          <w:szCs w:val="22"/>
        </w:rPr>
        <w:t xml:space="preserve"> dla osób zawierających umowę </w:t>
      </w:r>
    </w:p>
    <w:p w14:paraId="327F8122" w14:textId="77777777" w:rsidR="00E3409C" w:rsidRPr="004E7E48" w:rsidRDefault="00E3409C" w:rsidP="00E3409C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6089CA52" w14:textId="485EA672" w:rsidR="00E3409C" w:rsidRPr="004E7E48" w:rsidRDefault="00E3409C" w:rsidP="00E3409C">
      <w:pPr>
        <w:pStyle w:val="Akapitzlist"/>
        <w:spacing w:after="0" w:line="276" w:lineRule="auto"/>
        <w:ind w:left="709"/>
        <w:jc w:val="both"/>
        <w:rPr>
          <w:rFonts w:cstheme="minorHAnsi"/>
        </w:rPr>
      </w:pPr>
      <w:r w:rsidRPr="004E7E48">
        <w:rPr>
          <w:rFonts w:cstheme="minorHAnsi"/>
        </w:rPr>
        <w:t xml:space="preserve">Spełniając obowiązek informacyjny wynikający z art. 13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</w:t>
      </w:r>
      <w:r w:rsidR="002D275D">
        <w:rPr>
          <w:rFonts w:cstheme="minorHAnsi"/>
        </w:rPr>
        <w:br/>
      </w:r>
      <w:r w:rsidRPr="004E7E48">
        <w:rPr>
          <w:rFonts w:cstheme="minorHAnsi"/>
        </w:rPr>
        <w:t>o ochronie danych, zwane dalej RODO) Wojewódzki Fundusz Ochrony Środowiska i Gospodarki Wodnej w </w:t>
      </w:r>
      <w:r>
        <w:rPr>
          <w:rFonts w:cstheme="minorHAnsi"/>
        </w:rPr>
        <w:t xml:space="preserve">Lublinie </w:t>
      </w:r>
      <w:r w:rsidRPr="004E7E48">
        <w:rPr>
          <w:rFonts w:cstheme="minorHAnsi"/>
        </w:rPr>
        <w:t>informuje, że:</w:t>
      </w:r>
    </w:p>
    <w:p w14:paraId="212384E2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Administratorem Pani/Pana danych osobowych jest Wojewódzki Fundusz Ochrony Środowiska i Gospodarki Wodnej w </w:t>
      </w:r>
      <w:r>
        <w:rPr>
          <w:rFonts w:asciiTheme="minorHAnsi" w:hAnsiTheme="minorHAnsi" w:cstheme="minorHAnsi"/>
          <w:szCs w:val="22"/>
        </w:rPr>
        <w:t>Lublinie</w:t>
      </w:r>
      <w:r w:rsidRPr="004E7E48">
        <w:rPr>
          <w:rFonts w:asciiTheme="minorHAnsi" w:hAnsiTheme="minorHAnsi" w:cstheme="minorHAnsi"/>
          <w:szCs w:val="22"/>
        </w:rPr>
        <w:t xml:space="preserve">, ul. </w:t>
      </w:r>
      <w:r>
        <w:rPr>
          <w:rFonts w:asciiTheme="minorHAnsi" w:hAnsiTheme="minorHAnsi" w:cstheme="minorHAnsi"/>
          <w:szCs w:val="22"/>
        </w:rPr>
        <w:t>Wojciechowska 5</w:t>
      </w:r>
      <w:r w:rsidRPr="004E7E4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20-704 Lublin, </w:t>
      </w:r>
      <w:r>
        <w:rPr>
          <w:rFonts w:asciiTheme="minorHAnsi" w:hAnsiTheme="minorHAnsi" w:cstheme="minorHAnsi"/>
          <w:szCs w:val="22"/>
        </w:rPr>
        <w:br/>
      </w:r>
      <w:r w:rsidRPr="004E7E48">
        <w:rPr>
          <w:rFonts w:asciiTheme="minorHAnsi" w:hAnsiTheme="minorHAnsi" w:cstheme="minorHAnsi"/>
          <w:szCs w:val="22"/>
        </w:rPr>
        <w:t xml:space="preserve">tel. </w:t>
      </w:r>
      <w:bookmarkStart w:id="0" w:name="_Hlk75956945"/>
      <w:r>
        <w:rPr>
          <w:rFonts w:asciiTheme="minorHAnsi" w:hAnsiTheme="minorHAnsi" w:cstheme="minorHAnsi"/>
          <w:szCs w:val="22"/>
        </w:rPr>
        <w:t>81 5317919</w:t>
      </w:r>
      <w:bookmarkEnd w:id="0"/>
      <w:r w:rsidRPr="004E7E48">
        <w:rPr>
          <w:rFonts w:asciiTheme="minorHAnsi" w:hAnsiTheme="minorHAnsi" w:cstheme="minorHAnsi"/>
          <w:szCs w:val="22"/>
        </w:rPr>
        <w:t>, e-mail:</w:t>
      </w:r>
      <w:r>
        <w:rPr>
          <w:rFonts w:cstheme="minorHAnsi"/>
          <w:iCs/>
        </w:rPr>
        <w:t xml:space="preserve"> </w:t>
      </w:r>
      <w:hyperlink r:id="rId5" w:history="1">
        <w:r w:rsidRPr="00B86B2C">
          <w:rPr>
            <w:rStyle w:val="Hipercze"/>
            <w:rFonts w:asciiTheme="minorHAnsi" w:hAnsiTheme="minorHAnsi" w:cstheme="minorHAnsi"/>
            <w:szCs w:val="22"/>
          </w:rPr>
          <w:t>sekretariat@wfos.lublin.pl</w:t>
        </w:r>
      </w:hyperlink>
      <w:r>
        <w:rPr>
          <w:rFonts w:asciiTheme="minorHAnsi" w:hAnsiTheme="minorHAnsi" w:cstheme="minorHAnsi"/>
          <w:szCs w:val="22"/>
        </w:rPr>
        <w:t>.</w:t>
      </w:r>
    </w:p>
    <w:p w14:paraId="6AAD8473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Istnieje możliwość kontaktu z inspektorem ochrony danych osobowych poprzez adres </w:t>
      </w:r>
      <w:r>
        <w:rPr>
          <w:rFonts w:asciiTheme="minorHAnsi" w:hAnsiTheme="minorHAnsi" w:cstheme="minorHAnsi"/>
          <w:szCs w:val="22"/>
        </w:rPr>
        <w:br/>
      </w:r>
      <w:r w:rsidRPr="004E7E48">
        <w:rPr>
          <w:rFonts w:asciiTheme="minorHAnsi" w:hAnsiTheme="minorHAnsi" w:cstheme="minorHAnsi"/>
          <w:szCs w:val="22"/>
        </w:rPr>
        <w:t xml:space="preserve">e-mail: </w:t>
      </w:r>
      <w:hyperlink r:id="rId6" w:history="1">
        <w:r w:rsidRPr="00B86B2C">
          <w:rPr>
            <w:rStyle w:val="Hipercze"/>
            <w:rFonts w:asciiTheme="minorHAnsi" w:hAnsiTheme="minorHAnsi" w:cstheme="minorHAnsi"/>
            <w:szCs w:val="22"/>
          </w:rPr>
          <w:t>inspektorodo@wfos.lublin.pl</w:t>
        </w:r>
      </w:hyperlink>
      <w:r>
        <w:rPr>
          <w:rFonts w:asciiTheme="minorHAnsi" w:hAnsiTheme="minorHAnsi" w:cstheme="minorHAnsi"/>
          <w:szCs w:val="22"/>
        </w:rPr>
        <w:t>.</w:t>
      </w:r>
    </w:p>
    <w:p w14:paraId="1DBF3261" w14:textId="722449D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Podanie przez Panią/Pana danych osobowych jest dobrowolne lecz niezbędne w celu realizacji Porozumienia w sprawie powierzenia przetwarzania danych osobowych </w:t>
      </w:r>
      <w:r w:rsidR="002D275D">
        <w:rPr>
          <w:rFonts w:asciiTheme="minorHAnsi" w:hAnsiTheme="minorHAnsi" w:cstheme="minorHAnsi"/>
          <w:szCs w:val="22"/>
        </w:rPr>
        <w:br/>
      </w:r>
      <w:r w:rsidRPr="004E7E48">
        <w:rPr>
          <w:rFonts w:asciiTheme="minorHAnsi" w:hAnsiTheme="minorHAnsi" w:cstheme="minorHAnsi"/>
          <w:szCs w:val="22"/>
        </w:rPr>
        <w:t xml:space="preserve">w związku z realizacją Programu Priorytetowego  „Czyste Powietrze” </w:t>
      </w:r>
    </w:p>
    <w:p w14:paraId="4AFC7DB7" w14:textId="0C361FB2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Pani/Pana dane osobowe będą przetwarzane na podstawie art. 6 ust. 1 lit. b) i c) RODO, </w:t>
      </w:r>
      <w:r w:rsidR="002D275D">
        <w:rPr>
          <w:rFonts w:asciiTheme="minorHAnsi" w:hAnsiTheme="minorHAnsi" w:cstheme="minorHAnsi"/>
          <w:szCs w:val="22"/>
        </w:rPr>
        <w:br/>
      </w:r>
      <w:r w:rsidRPr="004E7E48">
        <w:rPr>
          <w:rFonts w:asciiTheme="minorHAnsi" w:hAnsiTheme="minorHAnsi" w:cstheme="minorHAnsi"/>
          <w:szCs w:val="22"/>
        </w:rPr>
        <w:t xml:space="preserve">w tym ustawy z dnia 24 kwietnia 2001 r. Prawo ochrony środowiska, w celu zawarcia </w:t>
      </w:r>
      <w:r w:rsidR="002D275D">
        <w:rPr>
          <w:rFonts w:asciiTheme="minorHAnsi" w:hAnsiTheme="minorHAnsi" w:cstheme="minorHAnsi"/>
          <w:szCs w:val="22"/>
        </w:rPr>
        <w:br/>
      </w:r>
      <w:r w:rsidRPr="004E7E48">
        <w:rPr>
          <w:rFonts w:asciiTheme="minorHAnsi" w:hAnsiTheme="minorHAnsi" w:cstheme="minorHAnsi"/>
          <w:szCs w:val="22"/>
        </w:rPr>
        <w:t>i realizacji Porozumienia o udostępnienie środków finansowych na wdrożenie Programu Priorytetowego „Czyste Powietrze”.</w:t>
      </w:r>
    </w:p>
    <w:p w14:paraId="536FC473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01D049FF" w14:textId="77777777" w:rsidR="00E3409C" w:rsidRPr="004E7E48" w:rsidRDefault="00E3409C" w:rsidP="00E3409C">
      <w:pPr>
        <w:spacing w:line="276" w:lineRule="auto"/>
        <w:ind w:left="1134"/>
        <w:jc w:val="both"/>
        <w:rPr>
          <w:rFonts w:asciiTheme="minorHAnsi" w:hAnsiTheme="minorHAnsi" w:cstheme="minorHAnsi"/>
          <w:strike/>
          <w:color w:val="FF0000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Odbiorcami Pani/Pana danych osobowe mogą być (w niezbędnym zakresie do realizacji celu wskazanego w </w:t>
      </w:r>
      <w:r w:rsidRPr="00C84E8F">
        <w:rPr>
          <w:rFonts w:asciiTheme="minorHAnsi" w:hAnsiTheme="minorHAnsi" w:cstheme="minorHAnsi"/>
          <w:szCs w:val="22"/>
        </w:rPr>
        <w:t>pkt 3 i 4</w:t>
      </w:r>
      <w:r w:rsidRPr="004E7E48">
        <w:rPr>
          <w:rFonts w:asciiTheme="minorHAnsi" w:hAnsiTheme="minorHAnsi" w:cstheme="minorHAnsi"/>
          <w:szCs w:val="22"/>
        </w:rPr>
        <w:t xml:space="preserve">)) podmioty przetwarzające dane osobowe na rzecz Administratora, </w:t>
      </w:r>
      <w:r w:rsidRPr="00C84E8F">
        <w:rPr>
          <w:rFonts w:asciiTheme="minorHAnsi" w:hAnsiTheme="minorHAnsi" w:cstheme="minorHAnsi"/>
          <w:szCs w:val="22"/>
        </w:rPr>
        <w:t xml:space="preserve">w tym </w:t>
      </w:r>
      <w:r w:rsidRPr="004E7E48">
        <w:rPr>
          <w:rFonts w:asciiTheme="minorHAnsi" w:hAnsiTheme="minorHAnsi" w:cstheme="minorHAnsi"/>
          <w:szCs w:val="22"/>
        </w:rPr>
        <w:t xml:space="preserve">usługi: IT i pocztowe. Ponadto, dane mogą zostać udostępnione innym podmiotom uprawnionym do dostępu do danych osobowych na podstawie właściwych przepisów prawa. </w:t>
      </w:r>
    </w:p>
    <w:p w14:paraId="2EB3636D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Pani/Pana </w:t>
      </w:r>
      <w:r w:rsidRPr="004E7E48">
        <w:rPr>
          <w:rFonts w:asciiTheme="minorHAnsi" w:hAnsiTheme="minorHAnsi" w:cstheme="minorHAnsi"/>
          <w:color w:val="020202"/>
          <w:szCs w:val="22"/>
        </w:rPr>
        <w:t>dane</w:t>
      </w:r>
      <w:r w:rsidRPr="004E7E48">
        <w:rPr>
          <w:rFonts w:asciiTheme="minorHAnsi" w:hAnsiTheme="minorHAnsi" w:cstheme="minorHAnsi"/>
          <w:szCs w:val="22"/>
        </w:rPr>
        <w:t xml:space="preserve"> osobowe nie są wykorzystywane w celu podejmowania decyzji, która opiera się wyłącznie na zautomatyzowanym przetwarzaniu, w tym profilowaniu. </w:t>
      </w:r>
    </w:p>
    <w:p w14:paraId="32FA1163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color w:val="020202"/>
          <w:szCs w:val="22"/>
        </w:rPr>
        <w:t>Pani</w:t>
      </w:r>
      <w:r w:rsidRPr="004E7E48">
        <w:rPr>
          <w:rFonts w:asciiTheme="minorHAnsi" w:hAnsiTheme="minorHAnsi" w:cstheme="minorHAnsi"/>
          <w:szCs w:val="22"/>
        </w:rPr>
        <w:t xml:space="preserve">/Pana dane osobowe nie będą przekazywane do państwa trzeciego lub organizacji międzynarodowych. </w:t>
      </w:r>
    </w:p>
    <w:p w14:paraId="3E79C3B4" w14:textId="77777777" w:rsidR="00E3409C" w:rsidRPr="004E7E48" w:rsidRDefault="00E3409C" w:rsidP="00E3409C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color w:val="020202"/>
          <w:szCs w:val="22"/>
        </w:rPr>
        <w:t>Pani/Pana p</w:t>
      </w:r>
      <w:r w:rsidRPr="004E7E48">
        <w:rPr>
          <w:rFonts w:asciiTheme="minorHAnsi" w:hAnsiTheme="minorHAnsi" w:cstheme="minorHAnsi"/>
          <w:szCs w:val="22"/>
        </w:rPr>
        <w:t>rawo do:</w:t>
      </w:r>
    </w:p>
    <w:p w14:paraId="6055A7D5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dostępu do danych osobowych,</w:t>
      </w:r>
    </w:p>
    <w:p w14:paraId="51146F3E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sprostowania danych osobowych, </w:t>
      </w:r>
    </w:p>
    <w:p w14:paraId="17FC87B3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usunięcia danych osobowych („prawo do bycia zapomnianym”),</w:t>
      </w:r>
    </w:p>
    <w:p w14:paraId="4DEEA043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ograniczenia przetwarzania danych osobowych,</w:t>
      </w:r>
    </w:p>
    <w:p w14:paraId="56871A0F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 xml:space="preserve">przenoszenia danych osobowych, </w:t>
      </w:r>
    </w:p>
    <w:p w14:paraId="17FF849F" w14:textId="77777777" w:rsidR="00E3409C" w:rsidRPr="004E7E48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  <w:rPr>
          <w:rFonts w:asciiTheme="minorHAnsi" w:hAnsiTheme="minorHAnsi" w:cstheme="minorHAnsi"/>
          <w:szCs w:val="22"/>
        </w:rPr>
      </w:pPr>
      <w:r w:rsidRPr="004E7E48">
        <w:rPr>
          <w:rFonts w:asciiTheme="minorHAnsi" w:hAnsiTheme="minorHAnsi" w:cstheme="minorHAnsi"/>
          <w:szCs w:val="22"/>
        </w:rPr>
        <w:t>wniesienia sprzeciwu wobec przetwarzania danych osobowych,</w:t>
      </w:r>
    </w:p>
    <w:p w14:paraId="6421441F" w14:textId="77777777" w:rsidR="004335D9" w:rsidRPr="004335D9" w:rsidRDefault="00E3409C" w:rsidP="00E3409C">
      <w:pPr>
        <w:numPr>
          <w:ilvl w:val="0"/>
          <w:numId w:val="1"/>
        </w:numPr>
        <w:tabs>
          <w:tab w:val="num" w:pos="1560"/>
        </w:tabs>
        <w:spacing w:line="254" w:lineRule="auto"/>
        <w:ind w:left="1134" w:firstLine="142"/>
        <w:jc w:val="both"/>
      </w:pPr>
      <w:r w:rsidRPr="00C84E8F">
        <w:rPr>
          <w:rFonts w:asciiTheme="minorHAnsi" w:hAnsiTheme="minorHAnsi" w:cstheme="minorHAnsi"/>
          <w:szCs w:val="22"/>
        </w:rPr>
        <w:t>wniesienia skargi do organu nadzorczego właściwego w sprawach ochrony danych</w:t>
      </w:r>
      <w:r w:rsidRPr="00C84E8F">
        <w:rPr>
          <w:rFonts w:asciiTheme="minorHAnsi" w:hAnsiTheme="minorHAnsi" w:cstheme="minorHAnsi"/>
          <w:szCs w:val="22"/>
        </w:rPr>
        <w:br/>
        <w:t xml:space="preserve">      </w:t>
      </w:r>
      <w:r>
        <w:rPr>
          <w:rFonts w:asciiTheme="minorHAnsi" w:hAnsiTheme="minorHAnsi" w:cstheme="minorHAnsi"/>
          <w:szCs w:val="22"/>
        </w:rPr>
        <w:t xml:space="preserve">  </w:t>
      </w:r>
      <w:r w:rsidRPr="00C84E8F">
        <w:rPr>
          <w:rFonts w:asciiTheme="minorHAnsi" w:hAnsiTheme="minorHAnsi" w:cstheme="minorHAnsi"/>
          <w:szCs w:val="22"/>
        </w:rPr>
        <w:t xml:space="preserve"> osobowych,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08F9311" w14:textId="1631866A" w:rsidR="00E3409C" w:rsidRPr="0040741C" w:rsidRDefault="004335D9" w:rsidP="004335D9">
      <w:pPr>
        <w:spacing w:line="254" w:lineRule="auto"/>
        <w:ind w:left="1276"/>
        <w:jc w:val="both"/>
      </w:pPr>
      <w:r>
        <w:rPr>
          <w:rFonts w:asciiTheme="minorHAnsi" w:hAnsiTheme="minorHAnsi" w:cstheme="minorHAnsi"/>
          <w:szCs w:val="22"/>
        </w:rPr>
        <w:t xml:space="preserve">    - </w:t>
      </w:r>
      <w:r w:rsidR="00E3409C" w:rsidRPr="00C84E8F">
        <w:rPr>
          <w:rFonts w:asciiTheme="minorHAnsi" w:hAnsiTheme="minorHAnsi" w:cstheme="minorHAnsi"/>
          <w:szCs w:val="22"/>
        </w:rPr>
        <w:t>może być realizowane w oparciu i na zasadach określonych w RODO.</w:t>
      </w:r>
    </w:p>
    <w:p w14:paraId="608F9D75" w14:textId="77777777" w:rsidR="00E3409C" w:rsidRDefault="00E3409C"/>
    <w:sectPr w:rsidR="00E3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354"/>
    <w:multiLevelType w:val="multilevel"/>
    <w:tmpl w:val="3FD2E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9C"/>
    <w:rsid w:val="002D275D"/>
    <w:rsid w:val="004335D9"/>
    <w:rsid w:val="00E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252"/>
  <w15:chartTrackingRefBased/>
  <w15:docId w15:val="{F45A8CE1-8F51-44C6-A2E5-BF8D0209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0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09C"/>
    <w:pPr>
      <w:spacing w:after="160" w:line="259" w:lineRule="auto"/>
      <w:ind w:left="720"/>
      <w:contextualSpacing/>
    </w:pPr>
    <w:rPr>
      <w:rFonts w:asciiTheme="minorHAnsi" w:eastAsiaTheme="minorEastAsia" w:hAnsiTheme="minorHAnsi"/>
      <w:szCs w:val="22"/>
    </w:rPr>
  </w:style>
  <w:style w:type="character" w:styleId="Hipercze">
    <w:name w:val="Hyperlink"/>
    <w:basedOn w:val="Domylnaczcionkaakapitu"/>
    <w:uiPriority w:val="99"/>
    <w:rsid w:val="00E3409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fos.lublin.pl" TargetMode="External"/><Relationship Id="rId5" Type="http://schemas.openxmlformats.org/officeDocument/2006/relationships/hyperlink" Target="mailto:sekretariat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3</cp:revision>
  <dcterms:created xsi:type="dcterms:W3CDTF">2021-08-30T13:59:00Z</dcterms:created>
  <dcterms:modified xsi:type="dcterms:W3CDTF">2021-09-30T15:40:00Z</dcterms:modified>
</cp:coreProperties>
</file>